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335C7A" w14:textId="77777777" w:rsidR="006E5345" w:rsidRPr="005A6AD0" w:rsidRDefault="005A6AD0">
      <w:pPr>
        <w:contextualSpacing w:val="0"/>
        <w:rPr>
          <w:sz w:val="24"/>
          <w:szCs w:val="24"/>
        </w:rPr>
      </w:pPr>
      <w:bookmarkStart w:id="0" w:name="_GoBack"/>
      <w:r w:rsidRPr="005A6AD0">
        <w:rPr>
          <w:sz w:val="24"/>
          <w:szCs w:val="24"/>
        </w:rPr>
        <w:t>Non-Food Sources of Gluten</w:t>
      </w:r>
    </w:p>
    <w:p w14:paraId="3A335C7B" w14:textId="77777777" w:rsidR="006E5345" w:rsidRPr="005A6AD0" w:rsidRDefault="006E5345">
      <w:pPr>
        <w:contextualSpacing w:val="0"/>
        <w:rPr>
          <w:sz w:val="24"/>
          <w:szCs w:val="24"/>
        </w:rPr>
      </w:pPr>
    </w:p>
    <w:p w14:paraId="3A335C7C" w14:textId="77777777" w:rsidR="006E5345" w:rsidRPr="005A6AD0" w:rsidRDefault="005A6AD0">
      <w:pPr>
        <w:contextualSpacing w:val="0"/>
        <w:rPr>
          <w:sz w:val="24"/>
          <w:szCs w:val="24"/>
        </w:rPr>
      </w:pPr>
      <w:r w:rsidRPr="005A6AD0">
        <w:rPr>
          <w:sz w:val="24"/>
          <w:szCs w:val="24"/>
        </w:rPr>
        <w:t>With all of the focus regarding avoiding gluten on foods that you eat, it may be time to consider the possibility that you’re still getting a fair amount of gluten in your diet. That might sound crazy to some people, but the reality is that gluten finds it</w:t>
      </w:r>
      <w:r w:rsidRPr="005A6AD0">
        <w:rPr>
          <w:sz w:val="24"/>
          <w:szCs w:val="24"/>
        </w:rPr>
        <w:t>s way into your body through multiple means. The ingredients in products that you use can also contain traceable amounts of this wheat protein, and if you’re using these products frequently enough, you might not be getting a benefits from avoiding gluten a</w:t>
      </w:r>
      <w:r w:rsidRPr="005A6AD0">
        <w:rPr>
          <w:sz w:val="24"/>
          <w:szCs w:val="24"/>
        </w:rPr>
        <w:t xml:space="preserve">t all. In the next few paragraphs you’ll find info on non-food sources of gluten. </w:t>
      </w:r>
    </w:p>
    <w:p w14:paraId="3A335C7D" w14:textId="77777777" w:rsidR="006E5345" w:rsidRPr="005A6AD0" w:rsidRDefault="006E5345">
      <w:pPr>
        <w:contextualSpacing w:val="0"/>
        <w:rPr>
          <w:sz w:val="24"/>
          <w:szCs w:val="24"/>
        </w:rPr>
      </w:pPr>
    </w:p>
    <w:p w14:paraId="3A335C7E" w14:textId="52341B8A" w:rsidR="006E5345" w:rsidRPr="005A6AD0" w:rsidRDefault="005A6AD0">
      <w:pPr>
        <w:contextualSpacing w:val="0"/>
        <w:rPr>
          <w:b/>
          <w:sz w:val="24"/>
          <w:szCs w:val="24"/>
        </w:rPr>
      </w:pPr>
      <w:r w:rsidRPr="005A6AD0">
        <w:rPr>
          <w:b/>
          <w:sz w:val="24"/>
          <w:szCs w:val="24"/>
        </w:rPr>
        <w:t xml:space="preserve">Makeup </w:t>
      </w:r>
      <w:r w:rsidR="006A13C5" w:rsidRPr="005A6AD0">
        <w:rPr>
          <w:b/>
          <w:sz w:val="24"/>
          <w:szCs w:val="24"/>
        </w:rPr>
        <w:t>a</w:t>
      </w:r>
      <w:r w:rsidRPr="005A6AD0">
        <w:rPr>
          <w:b/>
          <w:sz w:val="24"/>
          <w:szCs w:val="24"/>
        </w:rPr>
        <w:t>nd Other Cosmetics</w:t>
      </w:r>
    </w:p>
    <w:p w14:paraId="3A335C7F" w14:textId="77777777" w:rsidR="006E5345" w:rsidRPr="005A6AD0" w:rsidRDefault="006E5345">
      <w:pPr>
        <w:contextualSpacing w:val="0"/>
        <w:rPr>
          <w:sz w:val="24"/>
          <w:szCs w:val="24"/>
        </w:rPr>
      </w:pPr>
    </w:p>
    <w:p w14:paraId="3A335C80" w14:textId="16361A46" w:rsidR="006E5345" w:rsidRPr="005A6AD0" w:rsidRDefault="005A6AD0">
      <w:pPr>
        <w:contextualSpacing w:val="0"/>
        <w:rPr>
          <w:sz w:val="24"/>
          <w:szCs w:val="24"/>
        </w:rPr>
      </w:pPr>
      <w:r w:rsidRPr="005A6AD0">
        <w:rPr>
          <w:sz w:val="24"/>
          <w:szCs w:val="24"/>
        </w:rPr>
        <w:t>This might come as a terrible shock to some people, but a large portion of the makeup</w:t>
      </w:r>
      <w:r w:rsidRPr="005A6AD0">
        <w:rPr>
          <w:sz w:val="24"/>
          <w:szCs w:val="24"/>
        </w:rPr>
        <w:t xml:space="preserve"> and other beauty products are well known for containing g</w:t>
      </w:r>
      <w:r w:rsidRPr="005A6AD0">
        <w:rPr>
          <w:sz w:val="24"/>
          <w:szCs w:val="24"/>
        </w:rPr>
        <w:t xml:space="preserve">luten. The fact that makeup is most likely going to be on your face, and thus have the potential to get into your mouth makes it an issue worth figuring out. You could possibly go on the company website in order to get more accurate nutrition information, </w:t>
      </w:r>
      <w:r w:rsidRPr="005A6AD0">
        <w:rPr>
          <w:sz w:val="24"/>
          <w:szCs w:val="24"/>
        </w:rPr>
        <w:t xml:space="preserve">but studies have been showing that is still an issue that needs to be addressed, and dealt with as swiftly as possible. Until then, you can simply avoid any products that might cause your body to become exhausted. </w:t>
      </w:r>
    </w:p>
    <w:p w14:paraId="3A335C81" w14:textId="77777777" w:rsidR="006E5345" w:rsidRPr="005A6AD0" w:rsidRDefault="006E5345">
      <w:pPr>
        <w:contextualSpacing w:val="0"/>
        <w:rPr>
          <w:sz w:val="24"/>
          <w:szCs w:val="24"/>
        </w:rPr>
      </w:pPr>
    </w:p>
    <w:p w14:paraId="3A335C82" w14:textId="77777777" w:rsidR="006E5345" w:rsidRPr="005A6AD0" w:rsidRDefault="005A6AD0">
      <w:pPr>
        <w:contextualSpacing w:val="0"/>
        <w:rPr>
          <w:sz w:val="24"/>
          <w:szCs w:val="24"/>
        </w:rPr>
      </w:pPr>
      <w:r w:rsidRPr="005A6AD0">
        <w:rPr>
          <w:b/>
          <w:sz w:val="24"/>
          <w:szCs w:val="24"/>
        </w:rPr>
        <w:t>Your Bathroom Goods</w:t>
      </w:r>
      <w:r w:rsidRPr="005A6AD0">
        <w:rPr>
          <w:sz w:val="24"/>
          <w:szCs w:val="24"/>
        </w:rPr>
        <w:t xml:space="preserve"> </w:t>
      </w:r>
    </w:p>
    <w:p w14:paraId="3A335C83" w14:textId="77777777" w:rsidR="006E5345" w:rsidRPr="005A6AD0" w:rsidRDefault="006E5345">
      <w:pPr>
        <w:contextualSpacing w:val="0"/>
        <w:rPr>
          <w:sz w:val="24"/>
          <w:szCs w:val="24"/>
        </w:rPr>
      </w:pPr>
    </w:p>
    <w:p w14:paraId="3A335C84" w14:textId="77777777" w:rsidR="006E5345" w:rsidRPr="005A6AD0" w:rsidRDefault="005A6AD0">
      <w:pPr>
        <w:contextualSpacing w:val="0"/>
        <w:rPr>
          <w:sz w:val="24"/>
          <w:szCs w:val="24"/>
        </w:rPr>
      </w:pPr>
      <w:r w:rsidRPr="005A6AD0">
        <w:rPr>
          <w:sz w:val="24"/>
          <w:szCs w:val="24"/>
        </w:rPr>
        <w:t>When you buy soap,</w:t>
      </w:r>
      <w:r w:rsidRPr="005A6AD0">
        <w:rPr>
          <w:sz w:val="24"/>
          <w:szCs w:val="24"/>
        </w:rPr>
        <w:t xml:space="preserve"> the last thing you're thinking about is the gluten content of your shampoo. For people who have a strict gluten intolerance, many of them found that there are dozens of products that they would never suspect have a high amount of gluten within them. Even </w:t>
      </w:r>
      <w:r w:rsidRPr="005A6AD0">
        <w:rPr>
          <w:sz w:val="24"/>
          <w:szCs w:val="24"/>
        </w:rPr>
        <w:t xml:space="preserve">though many companies will list ingredients, recent laws have made it easier to obfuscate certain ingredients from public knowledge. The only way to be completely sure is to contact the company directly. At that point you can ask if their products </w:t>
      </w:r>
      <w:proofErr w:type="spellStart"/>
      <w:r w:rsidRPr="005A6AD0">
        <w:rPr>
          <w:sz w:val="24"/>
          <w:szCs w:val="24"/>
        </w:rPr>
        <w:t>contina</w:t>
      </w:r>
      <w:proofErr w:type="spellEnd"/>
      <w:r w:rsidRPr="005A6AD0">
        <w:rPr>
          <w:sz w:val="24"/>
          <w:szCs w:val="24"/>
        </w:rPr>
        <w:t xml:space="preserve"> </w:t>
      </w:r>
      <w:r w:rsidRPr="005A6AD0">
        <w:rPr>
          <w:sz w:val="24"/>
          <w:szCs w:val="24"/>
        </w:rPr>
        <w:t xml:space="preserve">and gluten.  </w:t>
      </w:r>
    </w:p>
    <w:p w14:paraId="3A335C85" w14:textId="77777777" w:rsidR="006E5345" w:rsidRPr="005A6AD0" w:rsidRDefault="006E5345">
      <w:pPr>
        <w:contextualSpacing w:val="0"/>
        <w:rPr>
          <w:sz w:val="24"/>
          <w:szCs w:val="24"/>
        </w:rPr>
      </w:pPr>
    </w:p>
    <w:p w14:paraId="3A335C86" w14:textId="77777777" w:rsidR="006E5345" w:rsidRPr="005A6AD0" w:rsidRDefault="005A6AD0">
      <w:pPr>
        <w:contextualSpacing w:val="0"/>
        <w:rPr>
          <w:b/>
          <w:sz w:val="24"/>
          <w:szCs w:val="24"/>
        </w:rPr>
      </w:pPr>
      <w:r w:rsidRPr="005A6AD0">
        <w:rPr>
          <w:b/>
          <w:sz w:val="24"/>
          <w:szCs w:val="24"/>
        </w:rPr>
        <w:t xml:space="preserve">The Medicines You Take </w:t>
      </w:r>
    </w:p>
    <w:p w14:paraId="3A335C87" w14:textId="77777777" w:rsidR="006E5345" w:rsidRPr="005A6AD0" w:rsidRDefault="006E5345">
      <w:pPr>
        <w:contextualSpacing w:val="0"/>
        <w:rPr>
          <w:sz w:val="24"/>
          <w:szCs w:val="24"/>
        </w:rPr>
      </w:pPr>
    </w:p>
    <w:p w14:paraId="3A335C88" w14:textId="77777777" w:rsidR="006E5345" w:rsidRPr="005A6AD0" w:rsidRDefault="005A6AD0">
      <w:pPr>
        <w:contextualSpacing w:val="0"/>
        <w:rPr>
          <w:sz w:val="24"/>
          <w:szCs w:val="24"/>
        </w:rPr>
      </w:pPr>
      <w:r w:rsidRPr="005A6AD0">
        <w:rPr>
          <w:sz w:val="24"/>
          <w:szCs w:val="24"/>
        </w:rPr>
        <w:t>If you have a favorite painkiller that you're used to using, it might be a good idea for you to check out the ingredient list to see if there is any contamination risk. Many of the most used substitutions have been k</w:t>
      </w:r>
      <w:r w:rsidRPr="005A6AD0">
        <w:rPr>
          <w:sz w:val="24"/>
          <w:szCs w:val="24"/>
        </w:rPr>
        <w:t>nown to cause lesser reactions due to their proximity to a contaminating factor like open exposed wheat on a cutting floor. The good news, is that drugs are regulated more closely, so you are less likely have a bad experience with a “gluten free” option. I</w:t>
      </w:r>
      <w:r w:rsidRPr="005A6AD0">
        <w:rPr>
          <w:sz w:val="24"/>
          <w:szCs w:val="24"/>
        </w:rPr>
        <w:t xml:space="preserve">t is always a good idea to contact the person at </w:t>
      </w:r>
      <w:r w:rsidRPr="005A6AD0">
        <w:rPr>
          <w:sz w:val="24"/>
          <w:szCs w:val="24"/>
        </w:rPr>
        <w:lastRenderedPageBreak/>
        <w:t xml:space="preserve">the manufacturer like a sales rep that can give you more specific details about the product. </w:t>
      </w:r>
    </w:p>
    <w:p w14:paraId="3A335C89" w14:textId="77777777" w:rsidR="006E5345" w:rsidRPr="005A6AD0" w:rsidRDefault="006E5345">
      <w:pPr>
        <w:contextualSpacing w:val="0"/>
        <w:rPr>
          <w:sz w:val="24"/>
          <w:szCs w:val="24"/>
        </w:rPr>
      </w:pPr>
    </w:p>
    <w:p w14:paraId="3A335C8A" w14:textId="77777777" w:rsidR="006E5345" w:rsidRPr="005A6AD0" w:rsidRDefault="006E5345">
      <w:pPr>
        <w:contextualSpacing w:val="0"/>
        <w:rPr>
          <w:sz w:val="24"/>
          <w:szCs w:val="24"/>
        </w:rPr>
      </w:pPr>
    </w:p>
    <w:p w14:paraId="3A335C8B" w14:textId="77777777" w:rsidR="006E5345" w:rsidRPr="005A6AD0" w:rsidRDefault="006E5345">
      <w:pPr>
        <w:contextualSpacing w:val="0"/>
        <w:rPr>
          <w:sz w:val="24"/>
          <w:szCs w:val="24"/>
        </w:rPr>
      </w:pPr>
    </w:p>
    <w:bookmarkEnd w:id="0"/>
    <w:p w14:paraId="3A335C8C" w14:textId="77777777" w:rsidR="006E5345" w:rsidRPr="005A6AD0" w:rsidRDefault="006E5345">
      <w:pPr>
        <w:contextualSpacing w:val="0"/>
        <w:rPr>
          <w:sz w:val="24"/>
          <w:szCs w:val="24"/>
        </w:rPr>
      </w:pPr>
    </w:p>
    <w:sectPr w:rsidR="006E5345" w:rsidRPr="005A6AD0">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6E5345"/>
    <w:rsid w:val="005A6AD0"/>
    <w:rsid w:val="006A13C5"/>
    <w:rsid w:val="006E5345"/>
    <w:rsid w:val="00C421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35C7A"/>
  <w15:docId w15:val="{2AA9B9DF-797F-4910-BF9E-9A399CCA9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contextualSpacing/>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369</Words>
  <Characters>2109</Characters>
  <Application>Microsoft Office Word</Application>
  <DocSecurity>0</DocSecurity>
  <Lines>17</Lines>
  <Paragraphs>4</Paragraphs>
  <ScaleCrop>false</ScaleCrop>
  <Company/>
  <LinksUpToDate>false</LinksUpToDate>
  <CharactersWithSpaces>2474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4</cp:revision>
  <dcterms:created xsi:type="dcterms:W3CDTF">2018-08-31T14:36:00Z</dcterms:created>
  <dcterms:modified xsi:type="dcterms:W3CDTF">2018-08-31T15:12:00Z</dcterms:modified>
</cp:coreProperties>
</file>